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8634FE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0951BAC8" w:rsidR="00EB01AD" w:rsidRPr="00A73FB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8634FE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8634FE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8634FE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8634FE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8634FE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8634FE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7C064F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8634FE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8634FE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7C064F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8634FE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8634FE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8634FE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8634FE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8634FE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8634FE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8634FE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fxb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8634FE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8634FE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8634FE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8634FE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8634FE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8634FE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8634FE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8634FE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8634FE" w:rsidP="000809D4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8634FE" w:rsidP="00387BE8">
      <w:pPr>
        <w:pStyle w:val="ListParagraph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8634FE" w:rsidP="00387BE8">
      <w:pPr>
        <w:pStyle w:val="ListParagraph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8634FE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8634FE" w:rsidP="00B24F38">
      <w:pPr>
        <w:pStyle w:val="ListParagraph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8634FE" w:rsidP="00B24F38">
      <w:pPr>
        <w:pStyle w:val="ListParagraph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8634FE" w:rsidP="00581DCE">
      <w:pPr>
        <w:pStyle w:val="ListParagraph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8634FE" w:rsidP="00581DCE">
      <w:pPr>
        <w:pStyle w:val="ListParagraph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8634FE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8634FE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8634FE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8634FE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8634FE" w:rsidP="000B26F6">
      <w:hyperlink r:id="rId76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8634FE" w:rsidP="000B26F6">
      <w:hyperlink r:id="rId77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Default="00255671" w:rsidP="000B26F6">
      <w:pPr>
        <w:pStyle w:val="ListParagraph"/>
        <w:tabs>
          <w:tab w:val="left" w:pos="450"/>
        </w:tabs>
        <w:ind w:left="2880" w:hanging="2430"/>
      </w:pPr>
      <w:r>
        <w:t>PayCore BACK</w:t>
      </w:r>
    </w:p>
    <w:p w14:paraId="0B3BB297" w14:textId="0C3EF8DD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6DDFDFD" w14:textId="53B39AE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7D467F">
        <w:rPr>
          <w:b/>
          <w:bCs/>
          <w:sz w:val="28"/>
          <w:szCs w:val="28"/>
          <w:highlight w:val="green"/>
        </w:rPr>
        <w:t>+ Allow H2H 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C2707">
        <w:rPr>
          <w:b/>
          <w:bCs/>
          <w:sz w:val="28"/>
          <w:szCs w:val="28"/>
          <w:highlight w:val="green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C2707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</w:rPr>
        <w:tab/>
      </w:r>
      <w:r w:rsidRPr="00DC2707">
        <w:rPr>
          <w:b/>
          <w:bCs/>
          <w:sz w:val="28"/>
          <w:szCs w:val="28"/>
          <w:lang w:val="ru-RU"/>
        </w:rPr>
        <w:t>- убедиться, что в правилах указано «</w:t>
      </w:r>
      <w:r w:rsidRPr="00DC2707">
        <w:rPr>
          <w:b/>
          <w:bCs/>
          <w:sz w:val="28"/>
          <w:szCs w:val="28"/>
        </w:rPr>
        <w:t>direct</w:t>
      </w:r>
      <w:r w:rsidRPr="00DC2707">
        <w:rPr>
          <w:b/>
          <w:bCs/>
          <w:sz w:val="28"/>
          <w:szCs w:val="28"/>
          <w:lang w:val="ru-RU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C2707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</w:t>
      </w:r>
      <w:r w:rsidRPr="00DC2707">
        <w:rPr>
          <w:b/>
          <w:bCs/>
          <w:sz w:val="28"/>
          <w:szCs w:val="28"/>
        </w:rPr>
        <w:t>payment services</w:t>
      </w:r>
      <w:r w:rsidRPr="00DC2707">
        <w:rPr>
          <w:b/>
          <w:bCs/>
          <w:sz w:val="28"/>
          <w:szCs w:val="28"/>
        </w:rPr>
        <w:t xml:space="preserve">: </w:t>
      </w:r>
      <w:r w:rsidRPr="00DC2707">
        <w:rPr>
          <w:b/>
          <w:bCs/>
          <w:sz w:val="28"/>
          <w:szCs w:val="28"/>
        </w:rPr>
        <w:t>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коммерческий аккаунт -&gt; </w:t>
      </w:r>
      <w:r w:rsidRPr="00DC2707">
        <w:rPr>
          <w:b/>
          <w:bCs/>
          <w:sz w:val="28"/>
          <w:szCs w:val="28"/>
          <w:lang w:val="ru-RU"/>
        </w:rPr>
        <w:t xml:space="preserve">добавить </w:t>
      </w:r>
      <w:r w:rsidRPr="00DC2707">
        <w:rPr>
          <w:b/>
          <w:bCs/>
          <w:sz w:val="28"/>
          <w:szCs w:val="28"/>
        </w:rPr>
        <w:t>currency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490301" w:rsidRDefault="00EC57FD" w:rsidP="00C225EF">
      <w:pPr>
        <w:tabs>
          <w:tab w:val="left" w:pos="450"/>
        </w:tabs>
        <w:rPr>
          <w:b/>
          <w:bCs/>
          <w:sz w:val="28"/>
          <w:szCs w:val="28"/>
          <w:lang w:val="ru-RU"/>
        </w:rPr>
      </w:pPr>
    </w:p>
    <w:p w14:paraId="64034337" w14:textId="77777777" w:rsidR="00EC57FD" w:rsidRPr="00490301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8634FE" w:rsidP="000B26F6">
      <w:pPr>
        <w:pStyle w:val="ListParagraph"/>
        <w:tabs>
          <w:tab w:val="left" w:pos="450"/>
        </w:tabs>
        <w:ind w:left="2880" w:hanging="2430"/>
      </w:pPr>
      <w:hyperlink r:id="rId90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77BAE025" w:rsidR="008332BE" w:rsidRPr="00255671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32BE" w:rsidRPr="0025567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2126E"/>
    <w:rsid w:val="00031636"/>
    <w:rsid w:val="0003721F"/>
    <w:rsid w:val="000372D5"/>
    <w:rsid w:val="00040721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2747"/>
    <w:rsid w:val="00D70D12"/>
    <w:rsid w:val="00D73C1B"/>
    <w:rsid w:val="00D81F94"/>
    <w:rsid w:val="00D91213"/>
    <w:rsid w:val="00D962C5"/>
    <w:rsid w:val="00DA7CDA"/>
    <w:rsid w:val="00DB1761"/>
    <w:rsid w:val="00DC22EF"/>
    <w:rsid w:val="00DC2707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84" Type="http://schemas.openxmlformats.org/officeDocument/2006/relationships/image" Target="media/image22.png"/><Relationship Id="rId89" Type="http://schemas.openxmlformats.org/officeDocument/2006/relationships/image" Target="media/image27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74" Type="http://schemas.openxmlformats.org/officeDocument/2006/relationships/image" Target="media/image14.png"/><Relationship Id="rId79" Type="http://schemas.openxmlformats.org/officeDocument/2006/relationships/image" Target="media/image17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hyperlink" Target="https://docs.safecharge.com/documentation/guides/testing/testing-cards/" TargetMode="External"/><Relationship Id="rId95" Type="http://schemas.openxmlformats.org/officeDocument/2006/relationships/theme" Target="theme/theme1.xml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80" Type="http://schemas.openxmlformats.org/officeDocument/2006/relationships/image" Target="media/image18.png"/><Relationship Id="rId85" Type="http://schemas.openxmlformats.org/officeDocument/2006/relationships/image" Target="media/image23.png"/><Relationship Id="rId93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83" Type="http://schemas.openxmlformats.org/officeDocument/2006/relationships/image" Target="media/image21.png"/><Relationship Id="rId88" Type="http://schemas.openxmlformats.org/officeDocument/2006/relationships/image" Target="media/image26.png"/><Relationship Id="rId9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image" Target="media/image16.png"/><Relationship Id="rId81" Type="http://schemas.openxmlformats.org/officeDocument/2006/relationships/image" Target="media/image19.png"/><Relationship Id="rId86" Type="http://schemas.openxmlformats.org/officeDocument/2006/relationships/image" Target="media/image24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92" Type="http://schemas.openxmlformats.org/officeDocument/2006/relationships/image" Target="media/image29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5.png"/><Relationship Id="rId61" Type="http://schemas.openxmlformats.org/officeDocument/2006/relationships/image" Target="media/image6.png"/><Relationship Id="rId82" Type="http://schemas.openxmlformats.org/officeDocument/2006/relationships/image" Target="media/image20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9309" TargetMode="External"/><Relationship Id="rId77" Type="http://schemas.openxmlformats.org/officeDocument/2006/relationships/hyperlink" Target="https://jira.fxclub.org/browse/FXPAY-131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28556</TotalTime>
  <Pages>27</Pages>
  <Words>3145</Words>
  <Characters>17927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389</cp:revision>
  <dcterms:created xsi:type="dcterms:W3CDTF">2021-04-07T08:34:00Z</dcterms:created>
  <dcterms:modified xsi:type="dcterms:W3CDTF">2021-06-10T04:56:00Z</dcterms:modified>
</cp:coreProperties>
</file>